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664" w:rsidRDefault="00FC5B6E">
      <w:pPr>
        <w:pStyle w:val="Heading"/>
        <w:spacing w:before="76"/>
        <w:ind w:left="135"/>
        <w:jc w:val="center"/>
        <w:rPr>
          <w:rFonts w:ascii="Helvetica" w:eastAsia="Helvetica" w:hAnsi="Helvetica" w:cs="Helvetica"/>
        </w:rPr>
      </w:pPr>
      <w:r>
        <w:rPr>
          <w:rFonts w:ascii="Helvetica" w:hAnsi="Helvetica"/>
        </w:rPr>
        <w:t>СОГЛАСИЕ НА ОБРАБОТКУ ПЕРСОНАЛЬНЫХ ДАННЫХ</w:t>
      </w:r>
    </w:p>
    <w:p w:rsidR="00D83664" w:rsidRPr="00627E46" w:rsidRDefault="00FC5B6E" w:rsidP="00627E46">
      <w:pPr>
        <w:rPr>
          <w:sz w:val="22"/>
          <w:szCs w:val="22"/>
          <w:lang w:val="ru-RU"/>
        </w:rPr>
      </w:pPr>
      <w:r>
        <w:rPr>
          <w:rFonts w:ascii="Helvetica" w:hAnsi="Helvetica"/>
          <w:lang w:val="ru-RU"/>
        </w:rPr>
        <w:t>Физическое лицо, действуя свободно, своей волей и в своем интересе, а также подтверждая свою дееспособность, предоставляет свое согласие на обработку персональных данных (далее —</w:t>
      </w:r>
      <w:r w:rsidRPr="00627E46">
        <w:rPr>
          <w:rFonts w:ascii="Helvetica" w:hAnsi="Helvetica"/>
          <w:lang w:val="ru-RU"/>
        </w:rPr>
        <w:t xml:space="preserve"> </w:t>
      </w:r>
      <w:r>
        <w:rPr>
          <w:rFonts w:ascii="Helvetica" w:hAnsi="Helvetica"/>
          <w:lang w:val="ru-RU"/>
        </w:rPr>
        <w:t xml:space="preserve">Согласие) </w:t>
      </w:r>
      <w:r w:rsidR="00627E46" w:rsidRPr="00627E46">
        <w:rPr>
          <w:sz w:val="22"/>
          <w:szCs w:val="22"/>
          <w:lang w:val="ru-RU"/>
        </w:rPr>
        <w:t>Общество с Ограниченной Ответственностью «Туристическая Компания «ТриАтур»</w:t>
      </w:r>
      <w:r w:rsidR="00627E46">
        <w:rPr>
          <w:sz w:val="22"/>
          <w:szCs w:val="22"/>
          <w:lang w:val="ru-RU"/>
        </w:rPr>
        <w:t xml:space="preserve"> </w:t>
      </w:r>
      <w:r>
        <w:rPr>
          <w:rFonts w:ascii="Helvetica" w:hAnsi="Helvetica"/>
          <w:lang w:val="ru-RU"/>
        </w:rPr>
        <w:t xml:space="preserve">(ИНН </w:t>
      </w:r>
      <w:r w:rsidR="00627E46" w:rsidRPr="00627E46">
        <w:rPr>
          <w:sz w:val="22"/>
          <w:szCs w:val="22"/>
          <w:lang w:val="ru-RU"/>
        </w:rPr>
        <w:t>7718230099</w:t>
      </w:r>
      <w:r>
        <w:rPr>
          <w:rFonts w:ascii="Helvetica" w:hAnsi="Helvetica"/>
          <w:lang w:val="ru-RU"/>
        </w:rPr>
        <w:t xml:space="preserve">, </w:t>
      </w:r>
      <w:r w:rsidR="00627E46" w:rsidRPr="00627E46">
        <w:rPr>
          <w:b/>
          <w:i/>
          <w:sz w:val="22"/>
          <w:szCs w:val="22"/>
          <w:lang w:val="ru-RU"/>
        </w:rPr>
        <w:t>119017 г.Москва Пятницкая ул., д. 41 строение 2</w:t>
      </w:r>
      <w:r>
        <w:rPr>
          <w:rFonts w:ascii="Helvetica" w:hAnsi="Helvetica"/>
          <w:lang w:val="ru-RU"/>
        </w:rPr>
        <w:t>,</w:t>
      </w:r>
      <w:r w:rsidR="00627E46">
        <w:rPr>
          <w:rFonts w:ascii="Helvetica" w:hAnsi="Helvetica"/>
          <w:lang w:val="ru-RU"/>
        </w:rPr>
        <w:t xml:space="preserve"> </w:t>
      </w:r>
      <w:r w:rsidR="00627E46" w:rsidRPr="007E2FA3">
        <w:rPr>
          <w:sz w:val="22"/>
          <w:szCs w:val="22"/>
        </w:rPr>
        <w:t>zakaz</w:t>
      </w:r>
      <w:r w:rsidR="00627E46" w:rsidRPr="00627E46">
        <w:rPr>
          <w:sz w:val="22"/>
          <w:szCs w:val="22"/>
          <w:lang w:val="ru-RU"/>
        </w:rPr>
        <w:t>@</w:t>
      </w:r>
      <w:r w:rsidR="00627E46" w:rsidRPr="007E2FA3">
        <w:rPr>
          <w:sz w:val="22"/>
          <w:szCs w:val="22"/>
        </w:rPr>
        <w:t>triatur</w:t>
      </w:r>
      <w:r w:rsidR="00627E46" w:rsidRPr="00627E46">
        <w:rPr>
          <w:sz w:val="22"/>
          <w:szCs w:val="22"/>
          <w:lang w:val="ru-RU"/>
        </w:rPr>
        <w:t>.</w:t>
      </w:r>
      <w:r w:rsidR="00627E46" w:rsidRPr="007E2FA3">
        <w:rPr>
          <w:sz w:val="22"/>
          <w:szCs w:val="22"/>
        </w:rPr>
        <w:t>ru</w:t>
      </w:r>
      <w:r>
        <w:rPr>
          <w:rFonts w:ascii="Helvetica" w:hAnsi="Helvetica"/>
          <w:lang w:val="ru-RU"/>
        </w:rPr>
        <w:t>) со следующими условиями:</w:t>
      </w:r>
    </w:p>
    <w:p w:rsidR="00D83664" w:rsidRDefault="00D83664">
      <w:pPr>
        <w:pStyle w:val="a4"/>
        <w:spacing w:before="36"/>
        <w:ind w:left="0"/>
        <w:rPr>
          <w:rFonts w:ascii="Helvetica" w:eastAsia="Helvetica" w:hAnsi="Helvetica" w:cs="Helvetica"/>
        </w:rPr>
      </w:pPr>
    </w:p>
    <w:p w:rsidR="00D83664" w:rsidRDefault="00FC5B6E">
      <w:pPr>
        <w:pStyle w:val="a5"/>
        <w:numPr>
          <w:ilvl w:val="0"/>
          <w:numId w:val="2"/>
        </w:numPr>
        <w:spacing w:before="0" w:line="278" w:lineRule="auto"/>
        <w:ind w:right="1217"/>
        <w:rPr>
          <w:rFonts w:ascii="Helvetica" w:hAnsi="Helvetica"/>
        </w:rPr>
      </w:pPr>
      <w:r>
        <w:rPr>
          <w:rFonts w:ascii="Helvetica" w:hAnsi="Helvetica"/>
        </w:rPr>
        <w:t>Согласие дается на обработку персональных данных, как без использования средств автоматизации, так и с их использованием.</w:t>
      </w:r>
    </w:p>
    <w:p w:rsidR="00D83664" w:rsidRDefault="00D83664">
      <w:pPr>
        <w:pStyle w:val="a4"/>
        <w:spacing w:before="39"/>
        <w:ind w:left="0"/>
        <w:rPr>
          <w:rFonts w:ascii="Helvetica" w:eastAsia="Helvetica" w:hAnsi="Helvetica" w:cs="Helvetica"/>
        </w:rPr>
      </w:pPr>
    </w:p>
    <w:p w:rsidR="00D83664" w:rsidRDefault="00FC5B6E">
      <w:pPr>
        <w:pStyle w:val="Heading"/>
        <w:numPr>
          <w:ilvl w:val="0"/>
          <w:numId w:val="3"/>
        </w:numPr>
        <w:spacing w:line="276" w:lineRule="auto"/>
        <w:ind w:right="16"/>
        <w:rPr>
          <w:rFonts w:ascii="Helvetica" w:hAnsi="Helvetica"/>
        </w:rPr>
      </w:pPr>
      <w:r>
        <w:rPr>
          <w:rFonts w:ascii="Helvetica" w:hAnsi="Helvetica"/>
        </w:rPr>
        <w:t>Цели, сроки обработки и состав обрабатываемых персональных данных, не относящиеся к специальной категории персональных данных или к биометрическим персональным данным:</w:t>
      </w:r>
    </w:p>
    <w:p w:rsidR="00D83664" w:rsidRDefault="00FC5B6E">
      <w:pPr>
        <w:pStyle w:val="Body"/>
        <w:tabs>
          <w:tab w:val="left" w:pos="616"/>
        </w:tabs>
        <w:spacing w:before="121"/>
        <w:ind w:left="140"/>
        <w:rPr>
          <w:rFonts w:ascii="Helvetica" w:eastAsia="Helvetica" w:hAnsi="Helvetica" w:cs="Helvetica"/>
          <w:b/>
          <w:bCs/>
        </w:rPr>
      </w:pPr>
      <w:bookmarkStart w:id="0" w:name="СборИАнализСтатистическойИнфор"/>
      <w:bookmarkEnd w:id="0"/>
      <w:r>
        <w:rPr>
          <w:rFonts w:ascii="Helvetica" w:hAnsi="Helvetica"/>
        </w:rPr>
        <w:t>+</w:t>
      </w:r>
      <w:r>
        <w:rPr>
          <w:rFonts w:ascii="Helvetica" w:eastAsia="Helvetica" w:hAnsi="Helvetica" w:cs="Helvetica"/>
        </w:rPr>
        <w:tab/>
      </w:r>
      <w:r>
        <w:rPr>
          <w:rFonts w:ascii="Helvetica" w:hAnsi="Helvetica"/>
          <w:b/>
          <w:bCs/>
        </w:rPr>
        <w:t>Сбор и анализ статистической информации Сайта (обеспечение работы Сайта)</w:t>
      </w:r>
    </w:p>
    <w:p w:rsidR="00D83664" w:rsidRDefault="00FC5B6E">
      <w:pPr>
        <w:pStyle w:val="a4"/>
        <w:spacing w:before="155"/>
        <w:ind w:left="645"/>
        <w:rPr>
          <w:rFonts w:ascii="Helvetica" w:eastAsia="Helvetica" w:hAnsi="Helvetica" w:cs="Helvetica"/>
        </w:rPr>
      </w:pPr>
      <w:bookmarkStart w:id="1" w:name="СоставОбрабатываемыхПерсональныхДанны"/>
      <w:bookmarkEnd w:id="1"/>
      <w:r>
        <w:rPr>
          <w:rFonts w:ascii="Helvetica" w:hAnsi="Helvetica"/>
        </w:rPr>
        <w:t>Состав обрабатываемых персональных данных:</w:t>
      </w:r>
    </w:p>
    <w:p w:rsidR="00D83664" w:rsidRDefault="00FC5B6E">
      <w:pPr>
        <w:pStyle w:val="a5"/>
        <w:numPr>
          <w:ilvl w:val="0"/>
          <w:numId w:val="5"/>
        </w:numPr>
        <w:spacing w:before="154"/>
        <w:rPr>
          <w:rFonts w:ascii="Helvetica" w:eastAsia="Helvetica" w:hAnsi="Helvetica" w:cs="Helvetica"/>
        </w:rPr>
      </w:pPr>
      <w:bookmarkStart w:id="2" w:name="IpАдрес"/>
      <w:bookmarkEnd w:id="2"/>
      <w:r>
        <w:rPr>
          <w:rFonts w:ascii="Helvetica" w:hAnsi="Helvetica"/>
        </w:rPr>
        <w:t>IP - адрес;</w:t>
      </w:r>
    </w:p>
    <w:p w:rsidR="00D83664" w:rsidRDefault="00FC5B6E">
      <w:pPr>
        <w:pStyle w:val="a5"/>
        <w:numPr>
          <w:ilvl w:val="0"/>
          <w:numId w:val="6"/>
        </w:numPr>
        <w:spacing w:before="158"/>
        <w:rPr>
          <w:rFonts w:ascii="Helvetica" w:eastAsia="Helvetica" w:hAnsi="Helvetica" w:cs="Helvetica"/>
        </w:rPr>
      </w:pPr>
      <w:bookmarkStart w:id="3" w:name="ИнформацияИзCookieФайлов"/>
      <w:bookmarkEnd w:id="3"/>
      <w:r>
        <w:rPr>
          <w:rFonts w:ascii="Helvetica" w:hAnsi="Helvetica"/>
        </w:rPr>
        <w:t>информация из cookie-файлов;</w:t>
      </w:r>
    </w:p>
    <w:p w:rsidR="00D83664" w:rsidRDefault="00FC5B6E">
      <w:pPr>
        <w:pStyle w:val="a5"/>
        <w:numPr>
          <w:ilvl w:val="0"/>
          <w:numId w:val="6"/>
        </w:numPr>
        <w:spacing w:before="157"/>
        <w:rPr>
          <w:rFonts w:ascii="Helvetica" w:eastAsia="Helvetica" w:hAnsi="Helvetica" w:cs="Helvetica"/>
        </w:rPr>
      </w:pPr>
      <w:bookmarkStart w:id="4" w:name="ИнформацияОБраузереПользователя"/>
      <w:bookmarkEnd w:id="4"/>
      <w:r>
        <w:rPr>
          <w:rFonts w:ascii="Helvetica" w:hAnsi="Helvetica"/>
        </w:rPr>
        <w:t>информация о браузере Пользователя;</w:t>
      </w:r>
    </w:p>
    <w:p w:rsidR="00D83664" w:rsidRDefault="00FC5B6E">
      <w:pPr>
        <w:pStyle w:val="a5"/>
        <w:numPr>
          <w:ilvl w:val="0"/>
          <w:numId w:val="6"/>
        </w:numPr>
        <w:spacing w:before="158"/>
        <w:rPr>
          <w:rFonts w:ascii="Helvetica" w:eastAsia="Helvetica" w:hAnsi="Helvetica" w:cs="Helvetica"/>
        </w:rPr>
      </w:pPr>
      <w:bookmarkStart w:id="5" w:name="ВремяДоступаПользователяКСайту"/>
      <w:bookmarkEnd w:id="5"/>
      <w:r>
        <w:rPr>
          <w:rFonts w:ascii="Helvetica" w:hAnsi="Helvetica"/>
        </w:rPr>
        <w:t>время доступа Пользователя к Сайту;</w:t>
      </w:r>
    </w:p>
    <w:p w:rsidR="00D83664" w:rsidRDefault="00FC5B6E">
      <w:pPr>
        <w:pStyle w:val="a5"/>
        <w:numPr>
          <w:ilvl w:val="0"/>
          <w:numId w:val="6"/>
        </w:numPr>
        <w:spacing w:before="158"/>
        <w:rPr>
          <w:rFonts w:ascii="Helvetica" w:eastAsia="Helvetica" w:hAnsi="Helvetica" w:cs="Helvetica"/>
        </w:rPr>
      </w:pPr>
      <w:bookmarkStart w:id="6" w:name="РеферерАдресПредыдущейСтраницы."/>
      <w:bookmarkEnd w:id="6"/>
      <w:r>
        <w:rPr>
          <w:rFonts w:ascii="Helvetica" w:hAnsi="Helvetica"/>
        </w:rPr>
        <w:t>реферер (адрес предыдущей страницы).</w:t>
      </w:r>
    </w:p>
    <w:p w:rsidR="00D83664" w:rsidRDefault="00FC5B6E">
      <w:pPr>
        <w:pStyle w:val="a4"/>
        <w:spacing w:before="159" w:line="276" w:lineRule="auto"/>
        <w:ind w:left="707"/>
        <w:rPr>
          <w:rFonts w:ascii="Helvetica" w:eastAsia="Helvetica" w:hAnsi="Helvetica" w:cs="Helvetica"/>
        </w:rPr>
      </w:pPr>
      <w:bookmarkStart w:id="7" w:name="ПерсональныеДанныеУничтожаютсяВТечен"/>
      <w:bookmarkEnd w:id="7"/>
      <w:r>
        <w:rPr>
          <w:rFonts w:ascii="Helvetica" w:hAnsi="Helvetica"/>
        </w:rPr>
        <w:t>Персональные данные уничтожаются в течение 30 дней с момента прекращения существования Сайта или получения отзыва согласия на обработку персональных данных, в зависимости от того, что произойдет раньше.</w:t>
      </w:r>
    </w:p>
    <w:p w:rsidR="00D83664" w:rsidRDefault="00FC5B6E">
      <w:pPr>
        <w:pStyle w:val="Heading"/>
        <w:tabs>
          <w:tab w:val="left" w:pos="707"/>
        </w:tabs>
        <w:spacing w:before="94"/>
        <w:rPr>
          <w:rFonts w:ascii="Helvetica" w:eastAsia="Helvetica" w:hAnsi="Helvetica" w:cs="Helvetica"/>
        </w:rPr>
      </w:pPr>
      <w:bookmarkStart w:id="8" w:name="РегистрацияПользователяНаСайте"/>
      <w:bookmarkEnd w:id="8"/>
      <w:r>
        <w:rPr>
          <w:rFonts w:ascii="Segoe UI Symbol" w:eastAsia="Segoe UI Symbol" w:hAnsi="Segoe UI Symbol" w:cs="Segoe UI Symbol"/>
          <w:b w:val="0"/>
          <w:bCs w:val="0"/>
        </w:rPr>
        <w:t>+</w:t>
      </w:r>
      <w:r>
        <w:rPr>
          <w:rFonts w:ascii="Segoe UI Symbol" w:eastAsia="Segoe UI Symbol" w:hAnsi="Segoe UI Symbol" w:cs="Segoe UI Symbol"/>
          <w:b w:val="0"/>
          <w:bCs w:val="0"/>
        </w:rPr>
        <w:tab/>
      </w:r>
      <w:r>
        <w:rPr>
          <w:rFonts w:ascii="Helvetica" w:hAnsi="Helvetica"/>
        </w:rPr>
        <w:t>Оставление Пользователем Заявки на Сайте</w:t>
      </w:r>
    </w:p>
    <w:p w:rsidR="00D83664" w:rsidRDefault="00FC5B6E">
      <w:pPr>
        <w:pStyle w:val="a4"/>
        <w:spacing w:before="143"/>
        <w:ind w:left="645"/>
        <w:rPr>
          <w:rFonts w:ascii="Helvetica" w:eastAsia="Helvetica" w:hAnsi="Helvetica" w:cs="Helvetica"/>
        </w:rPr>
      </w:pPr>
      <w:bookmarkStart w:id="9" w:name="СоставОбрабатываемыхПерсональныхДанны2"/>
      <w:bookmarkEnd w:id="9"/>
      <w:r>
        <w:rPr>
          <w:rFonts w:ascii="Helvetica" w:hAnsi="Helvetica"/>
        </w:rPr>
        <w:t>Состав обрабатываемых персональных данных: телефон, имя.</w:t>
      </w:r>
    </w:p>
    <w:p w:rsidR="00D83664" w:rsidRDefault="00FC5B6E">
      <w:pPr>
        <w:pStyle w:val="a4"/>
        <w:spacing w:before="160" w:line="276" w:lineRule="auto"/>
        <w:ind w:left="707"/>
        <w:rPr>
          <w:rFonts w:ascii="Helvetica" w:eastAsia="Helvetica" w:hAnsi="Helvetica" w:cs="Helvetica"/>
        </w:rPr>
      </w:pPr>
      <w:bookmarkStart w:id="10" w:name="ПерсональныеДанныеУничтожаютсяВТечен2"/>
      <w:bookmarkEnd w:id="10"/>
      <w:r>
        <w:rPr>
          <w:rFonts w:ascii="Helvetica" w:hAnsi="Helvetica"/>
        </w:rPr>
        <w:t>Персональные данные уничтожаются в течение 30 дней по достижении целей, если иное не предусмотрено законодательством РФ. Если в результате оставления заявки будет заключен Договор, то обработка продолжится на основании Договора.</w:t>
      </w:r>
    </w:p>
    <w:p w:rsidR="00D83664" w:rsidRDefault="00FC5B6E">
      <w:pPr>
        <w:pStyle w:val="Heading"/>
        <w:tabs>
          <w:tab w:val="left" w:pos="645"/>
        </w:tabs>
        <w:spacing w:before="126"/>
        <w:rPr>
          <w:rFonts w:ascii="Helvetica" w:eastAsia="Helvetica" w:hAnsi="Helvetica" w:cs="Helvetica"/>
        </w:rPr>
      </w:pPr>
      <w:bookmarkStart w:id="11" w:name="ПредоставлениеКонсультацийПользовате"/>
      <w:bookmarkEnd w:id="11"/>
      <w:r>
        <w:rPr>
          <w:rFonts w:ascii="Helvetica" w:hAnsi="Helvetica"/>
          <w:b w:val="0"/>
          <w:bCs w:val="0"/>
        </w:rPr>
        <w:t>+</w:t>
      </w:r>
      <w:r>
        <w:rPr>
          <w:rFonts w:ascii="Helvetica" w:eastAsia="Helvetica" w:hAnsi="Helvetica" w:cs="Helvetica"/>
          <w:b w:val="0"/>
          <w:bCs w:val="0"/>
        </w:rPr>
        <w:tab/>
      </w:r>
      <w:r>
        <w:rPr>
          <w:rFonts w:ascii="Helvetica" w:hAnsi="Helvetica"/>
        </w:rPr>
        <w:t>Предоставление консультаций Пользователям</w:t>
      </w:r>
    </w:p>
    <w:p w:rsidR="00D83664" w:rsidRDefault="00FC5B6E">
      <w:pPr>
        <w:pStyle w:val="a4"/>
        <w:spacing w:before="150"/>
        <w:ind w:left="645"/>
        <w:rPr>
          <w:rFonts w:ascii="Helvetica" w:eastAsia="Helvetica" w:hAnsi="Helvetica" w:cs="Helvetica"/>
        </w:rPr>
      </w:pPr>
      <w:bookmarkStart w:id="12" w:name="СоставОбрабатываемыхПерсональныхДанны3"/>
      <w:bookmarkEnd w:id="12"/>
      <w:r>
        <w:rPr>
          <w:rFonts w:ascii="Helvetica" w:hAnsi="Helvetica"/>
        </w:rPr>
        <w:t>Состав обрабатываемых персональных данных: телефон, имя.</w:t>
      </w:r>
    </w:p>
    <w:p w:rsidR="00D83664" w:rsidRDefault="00FC5B6E">
      <w:pPr>
        <w:pStyle w:val="a4"/>
        <w:spacing w:before="160" w:line="273" w:lineRule="auto"/>
        <w:ind w:left="645"/>
        <w:rPr>
          <w:rFonts w:ascii="Helvetica" w:hAnsi="Helvetica"/>
        </w:rPr>
      </w:pPr>
      <w:bookmarkStart w:id="13" w:name="ПерсональныеДанныеУничтожаютсяВТечен3"/>
      <w:bookmarkEnd w:id="13"/>
      <w:r>
        <w:rPr>
          <w:rFonts w:ascii="Helvetica" w:hAnsi="Helvetica"/>
        </w:rPr>
        <w:t>Персональные данные уничтожаются в течение 30 дней с момента прекращения консультации/поддержки, или с момента получения отзыва согласия на обработку персональных данных, в зависимости от того, что произойдет раньше. Если по результату консультации будет заключен Договор, то обработка продолжится на основании Договора.</w:t>
      </w:r>
    </w:p>
    <w:p w:rsidR="00627E46" w:rsidRDefault="00627E46">
      <w:pPr>
        <w:pStyle w:val="a4"/>
        <w:spacing w:before="160" w:line="273" w:lineRule="auto"/>
        <w:ind w:left="645"/>
        <w:rPr>
          <w:rFonts w:ascii="Helvetica" w:eastAsia="Helvetica" w:hAnsi="Helvetica" w:cs="Helvetica"/>
        </w:rPr>
      </w:pPr>
    </w:p>
    <w:p w:rsidR="00627E46" w:rsidRPr="00627E46" w:rsidRDefault="00FC5B6E" w:rsidP="00627E46">
      <w:pPr>
        <w:pStyle w:val="a5"/>
        <w:numPr>
          <w:ilvl w:val="0"/>
          <w:numId w:val="3"/>
        </w:numPr>
      </w:pPr>
      <w:r w:rsidRPr="00627E46">
        <w:rPr>
          <w:rFonts w:ascii="Helvetica" w:hAnsi="Helvetica"/>
        </w:rPr>
        <w:t xml:space="preserve">С целью обеспечения корректной работы сайта </w:t>
      </w:r>
      <w:hyperlink r:id="rId7" w:history="1">
        <w:r w:rsidR="00627E46" w:rsidRPr="00627E46">
          <w:rPr>
            <w:rStyle w:val="a3"/>
            <w:rFonts w:ascii="Helvetica" w:hAnsi="Helvetica"/>
          </w:rPr>
          <w:t>https://triatour.msk.ru/</w:t>
        </w:r>
      </w:hyperlink>
      <w:r w:rsidR="00627E46" w:rsidRPr="00627E46">
        <w:rPr>
          <w:rFonts w:ascii="Helvetica" w:hAnsi="Helvetica"/>
        </w:rPr>
        <w:t xml:space="preserve"> </w:t>
      </w:r>
      <w:r w:rsidR="00627E46" w:rsidRPr="00627E46">
        <w:t>Общество с Ограниченной Ответственностью «Туристическая Компания «ТриАтур»</w:t>
      </w:r>
    </w:p>
    <w:p w:rsidR="00D83664" w:rsidRPr="00627E46" w:rsidRDefault="00627E46" w:rsidP="00627E46">
      <w:pPr>
        <w:spacing w:line="278" w:lineRule="auto"/>
        <w:ind w:right="166"/>
        <w:rPr>
          <w:rFonts w:ascii="Helvetica" w:hAnsi="Helvetica"/>
        </w:rPr>
      </w:pPr>
      <w:r w:rsidRPr="00627E46">
        <w:rPr>
          <w:rFonts w:ascii="Helvetica" w:hAnsi="Helvetica"/>
        </w:rPr>
        <w:t xml:space="preserve">  </w:t>
      </w:r>
      <w:r w:rsidR="00FC5B6E" w:rsidRPr="00627E46">
        <w:rPr>
          <w:rFonts w:ascii="Helvetica" w:hAnsi="Helvetica"/>
        </w:rPr>
        <w:t>использует cookie-файлы.</w:t>
      </w:r>
    </w:p>
    <w:p w:rsidR="00D83664" w:rsidRDefault="00FC5B6E">
      <w:pPr>
        <w:pStyle w:val="a5"/>
        <w:numPr>
          <w:ilvl w:val="0"/>
          <w:numId w:val="8"/>
        </w:numPr>
        <w:spacing w:line="278" w:lineRule="auto"/>
        <w:ind w:right="221"/>
        <w:rPr>
          <w:rFonts w:ascii="Helvetica" w:hAnsi="Helvetica"/>
        </w:rPr>
      </w:pPr>
      <w:r>
        <w:rPr>
          <w:rFonts w:ascii="Helvetica" w:hAnsi="Helvetica"/>
        </w:rPr>
        <w:t xml:space="preserve">В ходе обработки с персональными данными будут совершены следующие действия: сбор, запись, систематизация, накопление, хранение, уточнение (обновление, изменение), извлечение, использование, обезличивание, блокирование, удаление, уничтожение, передачу (распространение, предоставление, доступ) персональных </w:t>
      </w:r>
      <w:r>
        <w:rPr>
          <w:rFonts w:ascii="Helvetica" w:hAnsi="Helvetica"/>
        </w:rPr>
        <w:lastRenderedPageBreak/>
        <w:t>данных третьим лицам с соблюдением мер, обеспечивающих защиту персональных данных от несанкционированного доступа, в объеме, необходимом для достижения целей обработки персональных данных.</w:t>
      </w:r>
    </w:p>
    <w:p w:rsidR="00627E46" w:rsidRPr="00627E46" w:rsidRDefault="00FC5B6E" w:rsidP="00627E46">
      <w:pPr>
        <w:pStyle w:val="a5"/>
        <w:numPr>
          <w:ilvl w:val="0"/>
          <w:numId w:val="9"/>
        </w:numPr>
      </w:pPr>
      <w:r w:rsidRPr="00627E46">
        <w:rPr>
          <w:rFonts w:ascii="Helvetica" w:hAnsi="Helvetica"/>
        </w:rPr>
        <w:t>Третьи лица, обрабатывающие персональные данные по поручению</w:t>
      </w:r>
      <w:r w:rsidR="00627E46" w:rsidRPr="00627E46">
        <w:rPr>
          <w:rFonts w:ascii="Helvetica" w:hAnsi="Helvetica"/>
        </w:rPr>
        <w:t xml:space="preserve"> </w:t>
      </w:r>
      <w:r w:rsidR="00627E46" w:rsidRPr="00627E46">
        <w:t>Общество с Ограниченной Ответственностью «Туристическая Компания «ТриАтур»</w:t>
      </w:r>
    </w:p>
    <w:p w:rsidR="00D83664" w:rsidRDefault="00FC5B6E" w:rsidP="00627E46">
      <w:pPr>
        <w:pStyle w:val="a5"/>
        <w:spacing w:before="71" w:line="278" w:lineRule="auto"/>
        <w:ind w:left="219" w:right="1127"/>
        <w:rPr>
          <w:rFonts w:ascii="Helvetica" w:hAnsi="Helvetica"/>
        </w:rPr>
      </w:pPr>
      <w:r>
        <w:rPr>
          <w:rFonts w:ascii="Helvetica" w:hAnsi="Helvetica"/>
        </w:rPr>
        <w:t>ООО «ЯНДЕКС» (ИНН 7736207543, 19021, Россия, Москва, ул. Льва Толстого, д. 16).</w:t>
      </w:r>
    </w:p>
    <w:p w:rsidR="00627E46" w:rsidRPr="00627E46" w:rsidRDefault="00FC5B6E" w:rsidP="00627E46">
      <w:pPr>
        <w:pStyle w:val="a5"/>
        <w:numPr>
          <w:ilvl w:val="0"/>
          <w:numId w:val="10"/>
        </w:numPr>
      </w:pPr>
      <w:r w:rsidRPr="00627E46">
        <w:rPr>
          <w:rFonts w:ascii="Helvetica" w:hAnsi="Helvetica"/>
        </w:rPr>
        <w:t xml:space="preserve">Согласие может быть отозвано вами или вашим представителем путем направления </w:t>
      </w:r>
      <w:r w:rsidR="00627E46" w:rsidRPr="00627E46">
        <w:t>Общество с Ограниченной Ответственностью «Туристическая Компания «ТриАтур»</w:t>
      </w:r>
    </w:p>
    <w:p w:rsidR="00D83664" w:rsidRDefault="00FC5B6E">
      <w:pPr>
        <w:pStyle w:val="a5"/>
        <w:numPr>
          <w:ilvl w:val="0"/>
          <w:numId w:val="10"/>
        </w:numPr>
        <w:rPr>
          <w:rFonts w:ascii="Helvetica" w:hAnsi="Helvetica"/>
        </w:rPr>
      </w:pPr>
      <w:r>
        <w:rPr>
          <w:rFonts w:ascii="Helvetica" w:hAnsi="Helvetica"/>
        </w:rPr>
        <w:t xml:space="preserve">письменного заявления на адрес электронной почты: </w:t>
      </w:r>
      <w:r w:rsidR="00627E46" w:rsidRPr="007E2FA3">
        <w:rPr>
          <w:lang w:val="en-US"/>
        </w:rPr>
        <w:t>zakaz</w:t>
      </w:r>
      <w:r w:rsidR="00627E46" w:rsidRPr="007E2FA3">
        <w:t>@</w:t>
      </w:r>
      <w:r w:rsidR="00627E46" w:rsidRPr="007E2FA3">
        <w:rPr>
          <w:lang w:val="en-US"/>
        </w:rPr>
        <w:t>triatur</w:t>
      </w:r>
      <w:r w:rsidR="00627E46" w:rsidRPr="007E2FA3">
        <w:t>.</w:t>
      </w:r>
      <w:r w:rsidR="00627E46" w:rsidRPr="007E2FA3">
        <w:rPr>
          <w:lang w:val="en-US"/>
        </w:rPr>
        <w:t>ru</w:t>
      </w:r>
    </w:p>
    <w:p w:rsidR="00D83664" w:rsidRDefault="00FC5B6E">
      <w:pPr>
        <w:pStyle w:val="a5"/>
        <w:numPr>
          <w:ilvl w:val="0"/>
          <w:numId w:val="11"/>
        </w:numPr>
        <w:spacing w:before="161" w:line="276" w:lineRule="auto"/>
        <w:ind w:right="37"/>
        <w:rPr>
          <w:rFonts w:ascii="Helvetica" w:hAnsi="Helvetica"/>
        </w:rPr>
      </w:pPr>
      <w:r>
        <w:rPr>
          <w:rFonts w:ascii="Helvetica" w:hAnsi="Helvetica"/>
        </w:rPr>
        <w:t xml:space="preserve">В случае отзыва Согласия </w:t>
      </w:r>
      <w:r w:rsidR="00627E46" w:rsidRPr="00627E46">
        <w:t>Общество с Ограниченной Ответственностью «Туристическая Компания «ТриАтур»</w:t>
      </w:r>
      <w:r w:rsidR="00627E46">
        <w:t xml:space="preserve"> </w:t>
      </w:r>
      <w:r>
        <w:rPr>
          <w:rFonts w:ascii="Helvetica" w:hAnsi="Helvetica"/>
        </w:rPr>
        <w:t>вправе продолжить обработку персональных данных без него при наличии оснований, указанных в пунктах 2 — 11 части 1 статьи 6, части 2 статьи 10 и части 2 статьи 11 Федерального закона от 27.07.2006 № 152-ФЗ «О персональных данных».</w:t>
      </w:r>
    </w:p>
    <w:p w:rsidR="00D83664" w:rsidRDefault="00FC5B6E">
      <w:pPr>
        <w:pStyle w:val="a5"/>
        <w:numPr>
          <w:ilvl w:val="0"/>
          <w:numId w:val="8"/>
        </w:numPr>
        <w:spacing w:before="121" w:line="273" w:lineRule="auto"/>
        <w:ind w:right="79"/>
        <w:rPr>
          <w:rFonts w:ascii="Helvetica" w:hAnsi="Helvetica"/>
        </w:rPr>
      </w:pPr>
      <w:r>
        <w:rPr>
          <w:rFonts w:ascii="Helvetica" w:hAnsi="Helvetica"/>
        </w:rPr>
        <w:t xml:space="preserve">Политика обработки персональных данных в </w:t>
      </w:r>
      <w:r w:rsidR="00627E46" w:rsidRPr="00627E46">
        <w:t>Общество с Ограниченной Ответственностью «Туристическая Компания «ТриАтур»</w:t>
      </w:r>
      <w:r w:rsidR="00627E46">
        <w:t xml:space="preserve"> </w:t>
      </w:r>
      <w:r>
        <w:rPr>
          <w:rFonts w:ascii="Helvetica" w:hAnsi="Helvetica"/>
        </w:rPr>
        <w:t>определена в Политик</w:t>
      </w:r>
      <w:r w:rsidR="00103931">
        <w:rPr>
          <w:rFonts w:ascii="Helvetica" w:hAnsi="Helvetica"/>
        </w:rPr>
        <w:t>е обработки персональных данных</w:t>
      </w:r>
      <w:bookmarkStart w:id="14" w:name="_GoBack"/>
      <w:bookmarkEnd w:id="14"/>
      <w:r>
        <w:rPr>
          <w:rFonts w:ascii="Helvetica" w:hAnsi="Helvetica"/>
        </w:rPr>
        <w:t>.</w:t>
      </w:r>
    </w:p>
    <w:p w:rsidR="00D83664" w:rsidRDefault="00FC5B6E">
      <w:pPr>
        <w:pStyle w:val="a5"/>
        <w:numPr>
          <w:ilvl w:val="0"/>
          <w:numId w:val="3"/>
        </w:numPr>
        <w:spacing w:before="124" w:line="273" w:lineRule="auto"/>
        <w:ind w:right="954"/>
        <w:rPr>
          <w:rFonts w:ascii="Helvetica" w:hAnsi="Helvetica"/>
        </w:rPr>
      </w:pPr>
      <w:r>
        <w:rPr>
          <w:rFonts w:ascii="Helvetica" w:hAnsi="Helvetica"/>
        </w:rPr>
        <w:t>Согласие вступает в силу с момента предоставления и действует все время до момента прекращения обработки персональных данных, указанных в п. 2 Согласия.</w:t>
      </w:r>
    </w:p>
    <w:sectPr w:rsidR="00D83664">
      <w:headerReference w:type="default" r:id="rId8"/>
      <w:footerReference w:type="default" r:id="rId9"/>
      <w:pgSz w:w="11920" w:h="16840"/>
      <w:pgMar w:top="1040" w:right="850" w:bottom="280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F30" w:rsidRDefault="00D10F30">
      <w:r>
        <w:separator/>
      </w:r>
    </w:p>
  </w:endnote>
  <w:endnote w:type="continuationSeparator" w:id="0">
    <w:p w:rsidR="00D10F30" w:rsidRDefault="00D10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664" w:rsidRDefault="00D83664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F30" w:rsidRDefault="00D10F30">
      <w:r>
        <w:separator/>
      </w:r>
    </w:p>
  </w:footnote>
  <w:footnote w:type="continuationSeparator" w:id="0">
    <w:p w:rsidR="00D10F30" w:rsidRDefault="00D10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664" w:rsidRDefault="00D83664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05FEF"/>
    <w:multiLevelType w:val="hybridMultilevel"/>
    <w:tmpl w:val="22A0BF4E"/>
    <w:styleLink w:val="ImportedStyle2"/>
    <w:lvl w:ilvl="0" w:tplc="ACB638D8">
      <w:start w:val="1"/>
      <w:numFmt w:val="bullet"/>
      <w:lvlText w:val="¾"/>
      <w:lvlJc w:val="left"/>
      <w:pPr>
        <w:ind w:left="765" w:hanging="6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46A57C6">
      <w:start w:val="1"/>
      <w:numFmt w:val="bullet"/>
      <w:lvlText w:val="·"/>
      <w:lvlJc w:val="left"/>
      <w:pPr>
        <w:tabs>
          <w:tab w:val="left" w:pos="765"/>
        </w:tabs>
        <w:ind w:left="1633" w:hanging="6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E46FE32">
      <w:start w:val="1"/>
      <w:numFmt w:val="bullet"/>
      <w:lvlText w:val="·"/>
      <w:lvlJc w:val="left"/>
      <w:pPr>
        <w:tabs>
          <w:tab w:val="left" w:pos="765"/>
        </w:tabs>
        <w:ind w:left="2507" w:hanging="6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308B40">
      <w:start w:val="1"/>
      <w:numFmt w:val="bullet"/>
      <w:lvlText w:val="·"/>
      <w:lvlJc w:val="left"/>
      <w:pPr>
        <w:tabs>
          <w:tab w:val="left" w:pos="765"/>
        </w:tabs>
        <w:ind w:left="3380" w:hanging="6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5C6DC92">
      <w:start w:val="1"/>
      <w:numFmt w:val="bullet"/>
      <w:lvlText w:val="·"/>
      <w:lvlJc w:val="left"/>
      <w:pPr>
        <w:tabs>
          <w:tab w:val="left" w:pos="765"/>
        </w:tabs>
        <w:ind w:left="4254" w:hanging="6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7E6ECA">
      <w:start w:val="1"/>
      <w:numFmt w:val="bullet"/>
      <w:lvlText w:val="·"/>
      <w:lvlJc w:val="left"/>
      <w:pPr>
        <w:tabs>
          <w:tab w:val="left" w:pos="765"/>
        </w:tabs>
        <w:ind w:left="5127" w:hanging="6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3468F6">
      <w:start w:val="1"/>
      <w:numFmt w:val="bullet"/>
      <w:lvlText w:val="·"/>
      <w:lvlJc w:val="left"/>
      <w:pPr>
        <w:tabs>
          <w:tab w:val="left" w:pos="765"/>
        </w:tabs>
        <w:ind w:left="6001" w:hanging="6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8E8EB4A">
      <w:start w:val="1"/>
      <w:numFmt w:val="bullet"/>
      <w:lvlText w:val="·"/>
      <w:lvlJc w:val="left"/>
      <w:pPr>
        <w:tabs>
          <w:tab w:val="left" w:pos="765"/>
        </w:tabs>
        <w:ind w:left="6874" w:hanging="6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D9072B6">
      <w:start w:val="1"/>
      <w:numFmt w:val="bullet"/>
      <w:lvlText w:val="·"/>
      <w:lvlJc w:val="left"/>
      <w:pPr>
        <w:tabs>
          <w:tab w:val="left" w:pos="765"/>
        </w:tabs>
        <w:ind w:left="7748" w:hanging="6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AF9553A"/>
    <w:multiLevelType w:val="hybridMultilevel"/>
    <w:tmpl w:val="22A0BF4E"/>
    <w:numStyleLink w:val="ImportedStyle2"/>
  </w:abstractNum>
  <w:abstractNum w:abstractNumId="2" w15:restartNumberingAfterBreak="0">
    <w:nsid w:val="606C47BF"/>
    <w:multiLevelType w:val="hybridMultilevel"/>
    <w:tmpl w:val="75943F0E"/>
    <w:styleLink w:val="ImportedStyle1"/>
    <w:lvl w:ilvl="0" w:tplc="4A5AC8E8">
      <w:start w:val="1"/>
      <w:numFmt w:val="decimal"/>
      <w:lvlText w:val="%1."/>
      <w:lvlJc w:val="left"/>
      <w:pPr>
        <w:tabs>
          <w:tab w:val="num" w:pos="359"/>
        </w:tabs>
        <w:ind w:left="219" w:hanging="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3DAA636">
      <w:start w:val="1"/>
      <w:numFmt w:val="decimal"/>
      <w:lvlText w:val="%2."/>
      <w:lvlJc w:val="left"/>
      <w:pPr>
        <w:tabs>
          <w:tab w:val="left" w:pos="359"/>
          <w:tab w:val="num" w:pos="1079"/>
        </w:tabs>
        <w:ind w:left="939" w:hanging="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9A2986">
      <w:start w:val="1"/>
      <w:numFmt w:val="decimal"/>
      <w:lvlText w:val="%3."/>
      <w:lvlJc w:val="left"/>
      <w:pPr>
        <w:tabs>
          <w:tab w:val="left" w:pos="359"/>
          <w:tab w:val="num" w:pos="1799"/>
        </w:tabs>
        <w:ind w:left="1659" w:hanging="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EF2019E">
      <w:start w:val="1"/>
      <w:numFmt w:val="decimal"/>
      <w:lvlText w:val="%4."/>
      <w:lvlJc w:val="left"/>
      <w:pPr>
        <w:tabs>
          <w:tab w:val="left" w:pos="359"/>
          <w:tab w:val="num" w:pos="2519"/>
        </w:tabs>
        <w:ind w:left="2379" w:hanging="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D421C4A">
      <w:start w:val="1"/>
      <w:numFmt w:val="decimal"/>
      <w:lvlText w:val="%5."/>
      <w:lvlJc w:val="left"/>
      <w:pPr>
        <w:tabs>
          <w:tab w:val="left" w:pos="359"/>
          <w:tab w:val="num" w:pos="3239"/>
        </w:tabs>
        <w:ind w:left="3099" w:hanging="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3F89EF2">
      <w:start w:val="1"/>
      <w:numFmt w:val="decimal"/>
      <w:lvlText w:val="%6."/>
      <w:lvlJc w:val="left"/>
      <w:pPr>
        <w:tabs>
          <w:tab w:val="left" w:pos="359"/>
          <w:tab w:val="num" w:pos="3959"/>
        </w:tabs>
        <w:ind w:left="3819" w:hanging="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0B6CF58">
      <w:start w:val="1"/>
      <w:numFmt w:val="decimal"/>
      <w:lvlText w:val="%7."/>
      <w:lvlJc w:val="left"/>
      <w:pPr>
        <w:tabs>
          <w:tab w:val="left" w:pos="359"/>
          <w:tab w:val="num" w:pos="4679"/>
        </w:tabs>
        <w:ind w:left="4539" w:hanging="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EF64DCA">
      <w:start w:val="1"/>
      <w:numFmt w:val="decimal"/>
      <w:lvlText w:val="%8."/>
      <w:lvlJc w:val="left"/>
      <w:pPr>
        <w:tabs>
          <w:tab w:val="left" w:pos="359"/>
          <w:tab w:val="num" w:pos="5399"/>
        </w:tabs>
        <w:ind w:left="5259" w:hanging="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98E67F4">
      <w:start w:val="1"/>
      <w:numFmt w:val="decimal"/>
      <w:lvlText w:val="%9."/>
      <w:lvlJc w:val="left"/>
      <w:pPr>
        <w:tabs>
          <w:tab w:val="left" w:pos="359"/>
          <w:tab w:val="num" w:pos="6119"/>
        </w:tabs>
        <w:ind w:left="5979" w:hanging="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3CE7507"/>
    <w:multiLevelType w:val="hybridMultilevel"/>
    <w:tmpl w:val="75943F0E"/>
    <w:numStyleLink w:val="ImportedStyle1"/>
  </w:abstractNum>
  <w:num w:numId="1">
    <w:abstractNumId w:val="2"/>
  </w:num>
  <w:num w:numId="2">
    <w:abstractNumId w:val="3"/>
  </w:num>
  <w:num w:numId="3">
    <w:abstractNumId w:val="3"/>
    <w:lvlOverride w:ilvl="0">
      <w:lvl w:ilvl="0" w:tplc="DE761420">
        <w:start w:val="1"/>
        <w:numFmt w:val="decimal"/>
        <w:lvlText w:val="%1."/>
        <w:lvlJc w:val="left"/>
        <w:pPr>
          <w:tabs>
            <w:tab w:val="num" w:pos="360"/>
          </w:tabs>
          <w:ind w:left="22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0083C7A">
        <w:start w:val="1"/>
        <w:numFmt w:val="decimal"/>
        <w:lvlText w:val="%2."/>
        <w:lvlJc w:val="left"/>
        <w:pPr>
          <w:tabs>
            <w:tab w:val="left" w:pos="360"/>
            <w:tab w:val="num" w:pos="1080"/>
          </w:tabs>
          <w:ind w:left="94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AFE7DEC">
        <w:start w:val="1"/>
        <w:numFmt w:val="decimal"/>
        <w:lvlText w:val="%3."/>
        <w:lvlJc w:val="left"/>
        <w:pPr>
          <w:tabs>
            <w:tab w:val="left" w:pos="360"/>
            <w:tab w:val="num" w:pos="1800"/>
          </w:tabs>
          <w:ind w:left="166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1E2BBD6">
        <w:start w:val="1"/>
        <w:numFmt w:val="decimal"/>
        <w:lvlText w:val="%4."/>
        <w:lvlJc w:val="left"/>
        <w:pPr>
          <w:tabs>
            <w:tab w:val="left" w:pos="360"/>
            <w:tab w:val="num" w:pos="2520"/>
          </w:tabs>
          <w:ind w:left="238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BE8B156">
        <w:start w:val="1"/>
        <w:numFmt w:val="decimal"/>
        <w:lvlText w:val="%5."/>
        <w:lvlJc w:val="left"/>
        <w:pPr>
          <w:tabs>
            <w:tab w:val="left" w:pos="360"/>
            <w:tab w:val="num" w:pos="3240"/>
          </w:tabs>
          <w:ind w:left="310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6E46240">
        <w:start w:val="1"/>
        <w:numFmt w:val="decimal"/>
        <w:lvlText w:val="%6."/>
        <w:lvlJc w:val="left"/>
        <w:pPr>
          <w:tabs>
            <w:tab w:val="left" w:pos="360"/>
            <w:tab w:val="num" w:pos="3960"/>
          </w:tabs>
          <w:ind w:left="382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D262214">
        <w:start w:val="1"/>
        <w:numFmt w:val="decimal"/>
        <w:lvlText w:val="%7."/>
        <w:lvlJc w:val="left"/>
        <w:pPr>
          <w:tabs>
            <w:tab w:val="left" w:pos="360"/>
            <w:tab w:val="num" w:pos="4680"/>
          </w:tabs>
          <w:ind w:left="454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CE0C19C">
        <w:start w:val="1"/>
        <w:numFmt w:val="decimal"/>
        <w:lvlText w:val="%8."/>
        <w:lvlJc w:val="left"/>
        <w:pPr>
          <w:tabs>
            <w:tab w:val="left" w:pos="360"/>
            <w:tab w:val="num" w:pos="5400"/>
          </w:tabs>
          <w:ind w:left="526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2543E20">
        <w:start w:val="1"/>
        <w:numFmt w:val="decimal"/>
        <w:lvlText w:val="%9."/>
        <w:lvlJc w:val="left"/>
        <w:pPr>
          <w:tabs>
            <w:tab w:val="left" w:pos="360"/>
            <w:tab w:val="num" w:pos="6120"/>
          </w:tabs>
          <w:ind w:left="598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</w:num>
  <w:num w:numId="5">
    <w:abstractNumId w:val="1"/>
  </w:num>
  <w:num w:numId="6">
    <w:abstractNumId w:val="1"/>
    <w:lvlOverride w:ilvl="0">
      <w:lvl w:ilvl="0" w:tplc="BE72BB1A">
        <w:start w:val="1"/>
        <w:numFmt w:val="bullet"/>
        <w:lvlText w:val="¾"/>
        <w:lvlJc w:val="left"/>
        <w:pPr>
          <w:ind w:left="707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E08F16E">
        <w:start w:val="1"/>
        <w:numFmt w:val="bullet"/>
        <w:lvlText w:val="·"/>
        <w:lvlJc w:val="left"/>
        <w:pPr>
          <w:tabs>
            <w:tab w:val="left" w:pos="707"/>
          </w:tabs>
          <w:ind w:left="1575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1CC1C9E">
        <w:start w:val="1"/>
        <w:numFmt w:val="bullet"/>
        <w:lvlText w:val="·"/>
        <w:lvlJc w:val="left"/>
        <w:pPr>
          <w:tabs>
            <w:tab w:val="left" w:pos="707"/>
          </w:tabs>
          <w:ind w:left="2449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400E420">
        <w:start w:val="1"/>
        <w:numFmt w:val="bullet"/>
        <w:lvlText w:val="·"/>
        <w:lvlJc w:val="left"/>
        <w:pPr>
          <w:tabs>
            <w:tab w:val="left" w:pos="707"/>
          </w:tabs>
          <w:ind w:left="3322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9FEE7A4">
        <w:start w:val="1"/>
        <w:numFmt w:val="bullet"/>
        <w:lvlText w:val="·"/>
        <w:lvlJc w:val="left"/>
        <w:pPr>
          <w:tabs>
            <w:tab w:val="left" w:pos="707"/>
          </w:tabs>
          <w:ind w:left="4196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1DABA98">
        <w:start w:val="1"/>
        <w:numFmt w:val="bullet"/>
        <w:lvlText w:val="·"/>
        <w:lvlJc w:val="left"/>
        <w:pPr>
          <w:tabs>
            <w:tab w:val="left" w:pos="707"/>
          </w:tabs>
          <w:ind w:left="5069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746307A">
        <w:start w:val="1"/>
        <w:numFmt w:val="bullet"/>
        <w:lvlText w:val="·"/>
        <w:lvlJc w:val="left"/>
        <w:pPr>
          <w:tabs>
            <w:tab w:val="left" w:pos="707"/>
          </w:tabs>
          <w:ind w:left="5943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DB80E0A">
        <w:start w:val="1"/>
        <w:numFmt w:val="bullet"/>
        <w:lvlText w:val="·"/>
        <w:lvlJc w:val="left"/>
        <w:pPr>
          <w:tabs>
            <w:tab w:val="left" w:pos="707"/>
          </w:tabs>
          <w:ind w:left="6816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8841324">
        <w:start w:val="1"/>
        <w:numFmt w:val="bullet"/>
        <w:lvlText w:val="·"/>
        <w:lvlJc w:val="left"/>
        <w:pPr>
          <w:tabs>
            <w:tab w:val="left" w:pos="707"/>
          </w:tabs>
          <w:ind w:left="7690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3"/>
    <w:lvlOverride w:ilvl="0">
      <w:startOverride w:val="3"/>
      <w:lvl w:ilvl="0" w:tplc="DE761420">
        <w:start w:val="3"/>
        <w:numFmt w:val="decimal"/>
        <w:lvlText w:val="%1."/>
        <w:lvlJc w:val="left"/>
        <w:pPr>
          <w:tabs>
            <w:tab w:val="num" w:pos="645"/>
          </w:tabs>
          <w:ind w:left="505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70083C7A">
        <w:start w:val="1"/>
        <w:numFmt w:val="decimal"/>
        <w:lvlText w:val="%2."/>
        <w:lvlJc w:val="left"/>
        <w:pPr>
          <w:tabs>
            <w:tab w:val="num" w:pos="1080"/>
          </w:tabs>
          <w:ind w:left="94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AFE7DEC">
        <w:start w:val="1"/>
        <w:numFmt w:val="decimal"/>
        <w:lvlText w:val="%3."/>
        <w:lvlJc w:val="left"/>
        <w:pPr>
          <w:tabs>
            <w:tab w:val="num" w:pos="1800"/>
          </w:tabs>
          <w:ind w:left="166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1E2BBD6">
        <w:start w:val="1"/>
        <w:numFmt w:val="decimal"/>
        <w:lvlText w:val="%4."/>
        <w:lvlJc w:val="left"/>
        <w:pPr>
          <w:tabs>
            <w:tab w:val="num" w:pos="2520"/>
          </w:tabs>
          <w:ind w:left="238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8BE8B156">
        <w:start w:val="1"/>
        <w:numFmt w:val="decimal"/>
        <w:lvlText w:val="%5."/>
        <w:lvlJc w:val="left"/>
        <w:pPr>
          <w:tabs>
            <w:tab w:val="num" w:pos="3240"/>
          </w:tabs>
          <w:ind w:left="310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6E46240">
        <w:start w:val="1"/>
        <w:numFmt w:val="decimal"/>
        <w:lvlText w:val="%6."/>
        <w:lvlJc w:val="left"/>
        <w:pPr>
          <w:tabs>
            <w:tab w:val="num" w:pos="3960"/>
          </w:tabs>
          <w:ind w:left="382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D262214">
        <w:start w:val="1"/>
        <w:numFmt w:val="decimal"/>
        <w:lvlText w:val="%7."/>
        <w:lvlJc w:val="left"/>
        <w:pPr>
          <w:tabs>
            <w:tab w:val="num" w:pos="4680"/>
          </w:tabs>
          <w:ind w:left="454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CE0C19C">
        <w:start w:val="1"/>
        <w:numFmt w:val="decimal"/>
        <w:lvlText w:val="%8."/>
        <w:lvlJc w:val="left"/>
        <w:pPr>
          <w:tabs>
            <w:tab w:val="num" w:pos="5400"/>
          </w:tabs>
          <w:ind w:left="526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2543E20">
        <w:start w:val="1"/>
        <w:numFmt w:val="decimal"/>
        <w:lvlText w:val="%9."/>
        <w:lvlJc w:val="left"/>
        <w:pPr>
          <w:tabs>
            <w:tab w:val="num" w:pos="6120"/>
          </w:tabs>
          <w:ind w:left="5980" w:hanging="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3"/>
    <w:lvlOverride w:ilvl="0">
      <w:lvl w:ilvl="0" w:tplc="DE761420">
        <w:start w:val="1"/>
        <w:numFmt w:val="decimal"/>
        <w:lvlText w:val="%1."/>
        <w:lvlJc w:val="left"/>
        <w:pPr>
          <w:tabs>
            <w:tab w:val="num" w:pos="365"/>
          </w:tabs>
          <w:ind w:left="225" w:hanging="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0083C7A">
        <w:start w:val="1"/>
        <w:numFmt w:val="decimal"/>
        <w:lvlText w:val="%2."/>
        <w:lvlJc w:val="left"/>
        <w:pPr>
          <w:tabs>
            <w:tab w:val="left" w:pos="365"/>
            <w:tab w:val="num" w:pos="1085"/>
          </w:tabs>
          <w:ind w:left="945" w:hanging="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AFE7DEC">
        <w:start w:val="1"/>
        <w:numFmt w:val="decimal"/>
        <w:lvlText w:val="%3."/>
        <w:lvlJc w:val="left"/>
        <w:pPr>
          <w:tabs>
            <w:tab w:val="left" w:pos="365"/>
            <w:tab w:val="num" w:pos="1805"/>
          </w:tabs>
          <w:ind w:left="1665" w:hanging="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1E2BBD6">
        <w:start w:val="1"/>
        <w:numFmt w:val="decimal"/>
        <w:lvlText w:val="%4."/>
        <w:lvlJc w:val="left"/>
        <w:pPr>
          <w:tabs>
            <w:tab w:val="left" w:pos="365"/>
            <w:tab w:val="num" w:pos="2525"/>
          </w:tabs>
          <w:ind w:left="2385" w:hanging="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BE8B156">
        <w:start w:val="1"/>
        <w:numFmt w:val="decimal"/>
        <w:lvlText w:val="%5."/>
        <w:lvlJc w:val="left"/>
        <w:pPr>
          <w:tabs>
            <w:tab w:val="left" w:pos="365"/>
            <w:tab w:val="num" w:pos="3245"/>
          </w:tabs>
          <w:ind w:left="3105" w:hanging="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6E46240">
        <w:start w:val="1"/>
        <w:numFmt w:val="decimal"/>
        <w:lvlText w:val="%6."/>
        <w:lvlJc w:val="left"/>
        <w:pPr>
          <w:tabs>
            <w:tab w:val="left" w:pos="365"/>
            <w:tab w:val="num" w:pos="3965"/>
          </w:tabs>
          <w:ind w:left="3825" w:hanging="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D262214">
        <w:start w:val="1"/>
        <w:numFmt w:val="decimal"/>
        <w:lvlText w:val="%7."/>
        <w:lvlJc w:val="left"/>
        <w:pPr>
          <w:tabs>
            <w:tab w:val="left" w:pos="365"/>
            <w:tab w:val="num" w:pos="4685"/>
          </w:tabs>
          <w:ind w:left="4545" w:hanging="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CE0C19C">
        <w:start w:val="1"/>
        <w:numFmt w:val="decimal"/>
        <w:lvlText w:val="%8."/>
        <w:lvlJc w:val="left"/>
        <w:pPr>
          <w:tabs>
            <w:tab w:val="left" w:pos="365"/>
            <w:tab w:val="num" w:pos="5405"/>
          </w:tabs>
          <w:ind w:left="5265" w:hanging="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2543E20">
        <w:start w:val="1"/>
        <w:numFmt w:val="decimal"/>
        <w:lvlText w:val="%9."/>
        <w:lvlJc w:val="left"/>
        <w:pPr>
          <w:tabs>
            <w:tab w:val="left" w:pos="365"/>
            <w:tab w:val="num" w:pos="6125"/>
          </w:tabs>
          <w:ind w:left="5985" w:hanging="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3"/>
    <w:lvlOverride w:ilvl="0">
      <w:startOverride w:val="5"/>
    </w:lvlOverride>
  </w:num>
  <w:num w:numId="10">
    <w:abstractNumId w:val="3"/>
    <w:lvlOverride w:ilvl="0">
      <w:lvl w:ilvl="0" w:tplc="DE761420">
        <w:start w:val="1"/>
        <w:numFmt w:val="decimal"/>
        <w:lvlText w:val="%1."/>
        <w:lvlJc w:val="left"/>
        <w:pPr>
          <w:ind w:left="359" w:hanging="2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0083C7A">
        <w:start w:val="1"/>
        <w:numFmt w:val="decimal"/>
        <w:lvlText w:val="%2."/>
        <w:lvlJc w:val="left"/>
        <w:pPr>
          <w:tabs>
            <w:tab w:val="left" w:pos="359"/>
          </w:tabs>
          <w:ind w:left="939" w:hanging="2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AFE7DEC">
        <w:start w:val="1"/>
        <w:numFmt w:val="decimal"/>
        <w:lvlText w:val="%3."/>
        <w:lvlJc w:val="left"/>
        <w:pPr>
          <w:tabs>
            <w:tab w:val="left" w:pos="359"/>
          </w:tabs>
          <w:ind w:left="1659" w:hanging="2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1E2BBD6">
        <w:start w:val="1"/>
        <w:numFmt w:val="decimal"/>
        <w:lvlText w:val="%4."/>
        <w:lvlJc w:val="left"/>
        <w:pPr>
          <w:tabs>
            <w:tab w:val="left" w:pos="359"/>
          </w:tabs>
          <w:ind w:left="2379" w:hanging="2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BE8B156">
        <w:start w:val="1"/>
        <w:numFmt w:val="decimal"/>
        <w:lvlText w:val="%5."/>
        <w:lvlJc w:val="left"/>
        <w:pPr>
          <w:tabs>
            <w:tab w:val="left" w:pos="359"/>
          </w:tabs>
          <w:ind w:left="3099" w:hanging="2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6E46240">
        <w:start w:val="1"/>
        <w:numFmt w:val="decimal"/>
        <w:lvlText w:val="%6."/>
        <w:lvlJc w:val="left"/>
        <w:pPr>
          <w:tabs>
            <w:tab w:val="left" w:pos="359"/>
          </w:tabs>
          <w:ind w:left="3819" w:hanging="2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D262214">
        <w:start w:val="1"/>
        <w:numFmt w:val="decimal"/>
        <w:lvlText w:val="%7."/>
        <w:lvlJc w:val="left"/>
        <w:pPr>
          <w:tabs>
            <w:tab w:val="left" w:pos="359"/>
          </w:tabs>
          <w:ind w:left="4539" w:hanging="2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CE0C19C">
        <w:start w:val="1"/>
        <w:numFmt w:val="decimal"/>
        <w:lvlText w:val="%8."/>
        <w:lvlJc w:val="left"/>
        <w:pPr>
          <w:tabs>
            <w:tab w:val="left" w:pos="359"/>
          </w:tabs>
          <w:ind w:left="5259" w:hanging="2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2543E20">
        <w:start w:val="1"/>
        <w:numFmt w:val="decimal"/>
        <w:lvlText w:val="%9."/>
        <w:lvlJc w:val="left"/>
        <w:pPr>
          <w:tabs>
            <w:tab w:val="left" w:pos="359"/>
          </w:tabs>
          <w:ind w:left="5979" w:hanging="2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3"/>
    <w:lvlOverride w:ilvl="0">
      <w:lvl w:ilvl="0" w:tplc="DE761420">
        <w:start w:val="1"/>
        <w:numFmt w:val="decimal"/>
        <w:lvlText w:val="%1."/>
        <w:lvlJc w:val="left"/>
        <w:pPr>
          <w:tabs>
            <w:tab w:val="num" w:pos="364"/>
          </w:tabs>
          <w:ind w:left="224" w:hanging="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0083C7A">
        <w:start w:val="1"/>
        <w:numFmt w:val="decimal"/>
        <w:lvlText w:val="%2."/>
        <w:lvlJc w:val="left"/>
        <w:pPr>
          <w:tabs>
            <w:tab w:val="left" w:pos="364"/>
            <w:tab w:val="num" w:pos="1084"/>
          </w:tabs>
          <w:ind w:left="944" w:hanging="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AFE7DEC">
        <w:start w:val="1"/>
        <w:numFmt w:val="decimal"/>
        <w:lvlText w:val="%3."/>
        <w:lvlJc w:val="left"/>
        <w:pPr>
          <w:tabs>
            <w:tab w:val="left" w:pos="364"/>
            <w:tab w:val="num" w:pos="1804"/>
          </w:tabs>
          <w:ind w:left="1664" w:hanging="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1E2BBD6">
        <w:start w:val="1"/>
        <w:numFmt w:val="decimal"/>
        <w:lvlText w:val="%4."/>
        <w:lvlJc w:val="left"/>
        <w:pPr>
          <w:tabs>
            <w:tab w:val="left" w:pos="364"/>
            <w:tab w:val="num" w:pos="2524"/>
          </w:tabs>
          <w:ind w:left="2384" w:hanging="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BE8B156">
        <w:start w:val="1"/>
        <w:numFmt w:val="decimal"/>
        <w:lvlText w:val="%5."/>
        <w:lvlJc w:val="left"/>
        <w:pPr>
          <w:tabs>
            <w:tab w:val="left" w:pos="364"/>
            <w:tab w:val="num" w:pos="3244"/>
          </w:tabs>
          <w:ind w:left="3104" w:hanging="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6E46240">
        <w:start w:val="1"/>
        <w:numFmt w:val="decimal"/>
        <w:lvlText w:val="%6."/>
        <w:lvlJc w:val="left"/>
        <w:pPr>
          <w:tabs>
            <w:tab w:val="left" w:pos="364"/>
            <w:tab w:val="num" w:pos="3964"/>
          </w:tabs>
          <w:ind w:left="3824" w:hanging="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D262214">
        <w:start w:val="1"/>
        <w:numFmt w:val="decimal"/>
        <w:lvlText w:val="%7."/>
        <w:lvlJc w:val="left"/>
        <w:pPr>
          <w:tabs>
            <w:tab w:val="left" w:pos="364"/>
            <w:tab w:val="num" w:pos="4684"/>
          </w:tabs>
          <w:ind w:left="4544" w:hanging="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CE0C19C">
        <w:start w:val="1"/>
        <w:numFmt w:val="decimal"/>
        <w:lvlText w:val="%8."/>
        <w:lvlJc w:val="left"/>
        <w:pPr>
          <w:tabs>
            <w:tab w:val="left" w:pos="364"/>
            <w:tab w:val="num" w:pos="5404"/>
          </w:tabs>
          <w:ind w:left="5264" w:hanging="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2543E20">
        <w:start w:val="1"/>
        <w:numFmt w:val="decimal"/>
        <w:lvlText w:val="%9."/>
        <w:lvlJc w:val="left"/>
        <w:pPr>
          <w:tabs>
            <w:tab w:val="left" w:pos="364"/>
            <w:tab w:val="num" w:pos="6124"/>
          </w:tabs>
          <w:ind w:left="5984" w:hanging="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664"/>
    <w:rsid w:val="00103931"/>
    <w:rsid w:val="00627E46"/>
    <w:rsid w:val="00D10F30"/>
    <w:rsid w:val="00D83664"/>
    <w:rsid w:val="00FC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E1B82"/>
  <w15:docId w15:val="{41A650EA-B4F7-43CE-A080-83D98A87B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Heading">
    <w:name w:val="Heading"/>
    <w:pPr>
      <w:widowControl w:val="0"/>
      <w:ind w:left="140"/>
      <w:outlineLvl w:val="0"/>
    </w:pPr>
    <w:rPr>
      <w:rFonts w:cs="Arial Unicode MS"/>
      <w:b/>
      <w:bCs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4">
    <w:name w:val="Body Text"/>
    <w:pPr>
      <w:widowControl w:val="0"/>
      <w:spacing w:before="114"/>
      <w:ind w:left="140"/>
    </w:pPr>
    <w:rPr>
      <w:rFonts w:cs="Arial Unicode MS"/>
      <w:color w:val="000000"/>
      <w:sz w:val="22"/>
      <w:szCs w:val="22"/>
      <w:u w:color="000000"/>
    </w:rPr>
  </w:style>
  <w:style w:type="paragraph" w:styleId="a5">
    <w:name w:val="List Paragraph"/>
    <w:pPr>
      <w:widowControl w:val="0"/>
      <w:spacing w:before="114"/>
      <w:ind w:left="140"/>
    </w:pPr>
    <w:rPr>
      <w:rFonts w:cs="Arial Unicode MS"/>
      <w:color w:val="000000"/>
      <w:sz w:val="22"/>
      <w:szCs w:val="22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Body">
    <w:name w:val="Body"/>
    <w:pPr>
      <w:widowControl w:val="0"/>
    </w:pPr>
    <w:rPr>
      <w:rFonts w:eastAsia="Times New Roman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2">
    <w:name w:val="Imported Style 2"/>
    <w:pPr>
      <w:numPr>
        <w:numId w:val="4"/>
      </w:numPr>
    </w:pPr>
  </w:style>
  <w:style w:type="character" w:customStyle="1" w:styleId="s2">
    <w:name w:val="s2"/>
    <w:basedOn w:val="a0"/>
    <w:rsid w:val="00627E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riatour.ms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556</Words>
  <Characters>3170</Characters>
  <Application>Microsoft Office Word</Application>
  <DocSecurity>0</DocSecurity>
  <Lines>26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2026-06-24T10:49:00Z</dcterms:created>
  <dcterms:modified xsi:type="dcterms:W3CDTF">2026-06-24T11:01:00Z</dcterms:modified>
</cp:coreProperties>
</file>